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79CC" w14:textId="77777777" w:rsidR="00A3337F" w:rsidRDefault="00304E3F">
      <w:pPr>
        <w:jc w:val="center"/>
        <w:rPr>
          <w:sz w:val="36"/>
        </w:rPr>
      </w:pPr>
      <w:r>
        <w:rPr>
          <w:rFonts w:hint="eastAsia"/>
          <w:sz w:val="36"/>
        </w:rPr>
        <w:t>技术指标及商务要求响应表</w:t>
      </w:r>
    </w:p>
    <w:p w14:paraId="683F7ACC" w14:textId="77777777" w:rsidR="00A3337F" w:rsidRDefault="00A3337F"/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993"/>
        <w:gridCol w:w="850"/>
        <w:gridCol w:w="1418"/>
        <w:gridCol w:w="3402"/>
        <w:gridCol w:w="1701"/>
        <w:gridCol w:w="1417"/>
      </w:tblGrid>
      <w:tr w:rsidR="00A45DC6" w:rsidRPr="00A45DC6" w14:paraId="6E60757F" w14:textId="77777777" w:rsidTr="00FB21AB">
        <w:trPr>
          <w:trHeight w:val="976"/>
        </w:trPr>
        <w:tc>
          <w:tcPr>
            <w:tcW w:w="993" w:type="dxa"/>
            <w:vAlign w:val="center"/>
          </w:tcPr>
          <w:p w14:paraId="6656CF54" w14:textId="77777777" w:rsidR="00A3337F" w:rsidRPr="00A45DC6" w:rsidRDefault="00A3337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</w:p>
        </w:tc>
        <w:tc>
          <w:tcPr>
            <w:tcW w:w="850" w:type="dxa"/>
            <w:vAlign w:val="center"/>
          </w:tcPr>
          <w:p w14:paraId="2B5CC6F2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21490E4E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名称</w:t>
            </w:r>
          </w:p>
        </w:tc>
        <w:tc>
          <w:tcPr>
            <w:tcW w:w="3402" w:type="dxa"/>
            <w:vAlign w:val="center"/>
          </w:tcPr>
          <w:p w14:paraId="0AB67864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技术指标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商务要求</w:t>
            </w:r>
          </w:p>
        </w:tc>
        <w:tc>
          <w:tcPr>
            <w:tcW w:w="1701" w:type="dxa"/>
            <w:vAlign w:val="center"/>
          </w:tcPr>
          <w:p w14:paraId="153554B2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偏离说明</w:t>
            </w:r>
          </w:p>
          <w:p w14:paraId="39FEE544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无偏离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正偏离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负偏离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02AE28D0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备注</w:t>
            </w:r>
          </w:p>
        </w:tc>
      </w:tr>
      <w:tr w:rsidR="00A45DC6" w:rsidRPr="00A45DC6" w14:paraId="301851BD" w14:textId="77777777" w:rsidTr="00FB21AB">
        <w:trPr>
          <w:trHeight w:val="546"/>
        </w:trPr>
        <w:tc>
          <w:tcPr>
            <w:tcW w:w="993" w:type="dxa"/>
            <w:vMerge w:val="restart"/>
            <w:vAlign w:val="center"/>
          </w:tcPr>
          <w:p w14:paraId="0588835A" w14:textId="65A23E15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</w:rPr>
              <w:t>主控板</w:t>
            </w:r>
            <w:r w:rsidRPr="00A45DC6">
              <w:rPr>
                <w:rFonts w:ascii="Times New Roman" w:hAnsi="Times New Roman" w:cs="Times New Roman"/>
                <w:color w:val="000000" w:themeColor="text1"/>
              </w:rPr>
              <w:t>采购项目</w:t>
            </w:r>
          </w:p>
        </w:tc>
        <w:tc>
          <w:tcPr>
            <w:tcW w:w="850" w:type="dxa"/>
            <w:vAlign w:val="center"/>
          </w:tcPr>
          <w:p w14:paraId="6123C1A0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3C7FE3A" w14:textId="38238CAA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主控板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70CE84" w14:textId="194DF827" w:rsidR="000E052C" w:rsidRPr="00A45DC6" w:rsidRDefault="000E052C" w:rsidP="00C6231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主控板尺寸包络：不超过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00 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 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×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160 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mm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×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30 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mm</w:t>
            </w:r>
          </w:p>
        </w:tc>
        <w:tc>
          <w:tcPr>
            <w:tcW w:w="1701" w:type="dxa"/>
            <w:vAlign w:val="center"/>
          </w:tcPr>
          <w:p w14:paraId="74AF5074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4AE5C51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31F78E37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07CB2C9B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87AF5B3" w14:textId="59F70CFF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30A121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A2454F" w14:textId="302D7D11" w:rsidR="000E052C" w:rsidRPr="00A45DC6" w:rsidRDefault="000E052C" w:rsidP="00C6231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  <w:szCs w:val="28"/>
              </w:rPr>
              <w:t>功耗：≤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  <w:szCs w:val="28"/>
              </w:rPr>
              <w:t>5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0W</w:t>
            </w:r>
          </w:p>
        </w:tc>
        <w:tc>
          <w:tcPr>
            <w:tcW w:w="1701" w:type="dxa"/>
            <w:vAlign w:val="center"/>
          </w:tcPr>
          <w:p w14:paraId="0049A4C5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442CE78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4932B221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30048FFC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A148599" w14:textId="61FC05CB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560A43" w14:textId="0E46A1B4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D47159" w14:textId="7EC20A96" w:rsidR="000E052C" w:rsidRPr="00A45DC6" w:rsidRDefault="000E052C" w:rsidP="00C6231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重量：≤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14:paraId="540D4856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C9CDF64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6D6C9143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62715C72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1F47002" w14:textId="1C771F81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79DA77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BEC3A0" w14:textId="0019A072" w:rsidR="000E052C" w:rsidRPr="00A45DC6" w:rsidRDefault="000E052C" w:rsidP="00C6231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能够实现两路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GS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a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/s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，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12 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bit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高速采样和数据处理。</w:t>
            </w:r>
          </w:p>
        </w:tc>
        <w:tc>
          <w:tcPr>
            <w:tcW w:w="1701" w:type="dxa"/>
            <w:vAlign w:val="center"/>
          </w:tcPr>
          <w:p w14:paraId="0B63940A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632FEFB" w14:textId="77777777" w:rsidR="000E052C" w:rsidRPr="00A45DC6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41B955FF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38E87BAC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9DD4D9A" w14:textId="25A73FA3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F6D7CC" w14:textId="538E110C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C1988F" w14:textId="2A4A5FCC" w:rsidR="000E052C" w:rsidRPr="00A45DC6" w:rsidRDefault="000E052C" w:rsidP="00C6231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具有电源管理功能，接收电源模块的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+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12V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电源，给外围光电设备提供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+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5V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（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5A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）和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+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12V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（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）的直流供电。</w:t>
            </w:r>
          </w:p>
        </w:tc>
        <w:tc>
          <w:tcPr>
            <w:tcW w:w="1701" w:type="dxa"/>
            <w:vAlign w:val="center"/>
          </w:tcPr>
          <w:p w14:paraId="27066B8F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C591CF9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1C27D952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7E24F3CC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AA9C2FB" w14:textId="0A283613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AA0A5A" w14:textId="4856DADF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5BD924" w14:textId="31781483" w:rsidR="000E052C" w:rsidRPr="00A45DC6" w:rsidRDefault="000E052C" w:rsidP="00C6231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具有上位机测控模块，完成和上位机的通信功能、外设控制参数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/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指令设置功能、外设状态参数监测上报功能。</w:t>
            </w:r>
          </w:p>
        </w:tc>
        <w:tc>
          <w:tcPr>
            <w:tcW w:w="1701" w:type="dxa"/>
            <w:vAlign w:val="center"/>
          </w:tcPr>
          <w:p w14:paraId="11A607A2" w14:textId="33DD36F0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97F8541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690D29CD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18AB4A6C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E52C3E2" w14:textId="43AF1FBD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31AD36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CED10D" w14:textId="408FCF51" w:rsidR="000E052C" w:rsidRPr="00A45DC6" w:rsidRDefault="000E052C" w:rsidP="00C6231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具有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通信模块，完成和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模块的通信功能，获取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参数和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E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参数。</w:t>
            </w:r>
          </w:p>
        </w:tc>
        <w:tc>
          <w:tcPr>
            <w:tcW w:w="1701" w:type="dxa"/>
            <w:vAlign w:val="center"/>
          </w:tcPr>
          <w:p w14:paraId="7D36B0CB" w14:textId="47494FA4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6294A1E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5A9CCF57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6CCFA949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59E4EFA" w14:textId="30616F4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48B798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B815E9" w14:textId="353906FF" w:rsidR="000E052C" w:rsidRPr="00A45DC6" w:rsidRDefault="000E052C" w:rsidP="00C6231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具有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控制模块，完成反馈强度控制、注入强度控制、业务偏振控制等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DE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控制功能，完成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偏振控制、注入强度控制、业务偏振控制等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DD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控制功能。控制环路频率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0 H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z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~ 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k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Hz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，其中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偏振控制涉及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路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GS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a/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，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bi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的高速采样和数据处理。</w:t>
            </w:r>
          </w:p>
        </w:tc>
        <w:tc>
          <w:tcPr>
            <w:tcW w:w="1701" w:type="dxa"/>
            <w:vAlign w:val="center"/>
          </w:tcPr>
          <w:p w14:paraId="6E2D87B9" w14:textId="34B848F5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3BCBC9D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543A2B2E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40949E4D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089B881" w14:textId="24F6B390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E78001B" w14:textId="4F25460F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上位机软件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A90472" w14:textId="4FB1ED4B" w:rsidR="000E052C" w:rsidRPr="00A45DC6" w:rsidRDefault="000E052C" w:rsidP="00A43BB3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上位机软件，完成和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主控板的通信功能、外设控制参数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/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指令设置功能、外设状态参数监测显示功能。</w:t>
            </w:r>
          </w:p>
        </w:tc>
        <w:tc>
          <w:tcPr>
            <w:tcW w:w="1701" w:type="dxa"/>
            <w:vAlign w:val="center"/>
          </w:tcPr>
          <w:p w14:paraId="3B1C4DD3" w14:textId="380083FE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7E26B46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70BFF656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03E5F373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7B943BE" w14:textId="43CB787E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689603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4F973B" w14:textId="1C88BC81" w:rsidR="000E052C" w:rsidRPr="00A45DC6" w:rsidRDefault="000E052C" w:rsidP="00B56A7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数据显示和存储功能。</w:t>
            </w:r>
          </w:p>
        </w:tc>
        <w:tc>
          <w:tcPr>
            <w:tcW w:w="1701" w:type="dxa"/>
            <w:vAlign w:val="center"/>
          </w:tcPr>
          <w:p w14:paraId="6469775E" w14:textId="7E089E3F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D152F2F" w14:textId="77777777" w:rsidR="000E052C" w:rsidRPr="00A45DC6" w:rsidRDefault="000E052C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30F3BF38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7598D27E" w14:textId="77777777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2D0149A" w14:textId="74BFF1AF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E052C" w:rsidRPr="00A45D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30FEC" w14:textId="5E91DAC6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交付条件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ED401A" w14:textId="4FC658B8" w:rsidR="00B56A70" w:rsidRPr="00A45DC6" w:rsidRDefault="00B56A70" w:rsidP="00B56A70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硬件交付物：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主控板，数量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，程序烧录仿真器及线缆。</w:t>
            </w:r>
          </w:p>
          <w:p w14:paraId="60FA1909" w14:textId="1E2251EF" w:rsidR="00B56A70" w:rsidRPr="00A45DC6" w:rsidRDefault="00B56A70" w:rsidP="00B56A70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软件交付物：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主控软件（烧录程序、软件源码）、上位机显控软件（程序及源码）。</w:t>
            </w:r>
          </w:p>
          <w:p w14:paraId="07767827" w14:textId="28835FDE" w:rsidR="00B56A70" w:rsidRPr="00A45DC6" w:rsidRDefault="00B56A70" w:rsidP="00B56A70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产品资料交付物：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主控板设计方案（软硬件设计方案）、使用手册、硬件原理图、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CB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文件、物料明细表、测试记录、验收细则；上位机软件使用说明。</w:t>
            </w:r>
          </w:p>
        </w:tc>
        <w:tc>
          <w:tcPr>
            <w:tcW w:w="1701" w:type="dxa"/>
            <w:vAlign w:val="center"/>
          </w:tcPr>
          <w:p w14:paraId="66EC291A" w14:textId="77777777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CF1BD31" w14:textId="77777777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0DA62DE1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0C520E19" w14:textId="77777777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2F38F60" w14:textId="77794985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E052C" w:rsidRPr="00A45DC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03BDB" w14:textId="550B999E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验收条件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3130E8" w14:textId="4D3C6652" w:rsidR="00B56A70" w:rsidRPr="00A45DC6" w:rsidRDefault="00B56A70" w:rsidP="00B56A7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（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）</w:t>
            </w: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按照技术协议要求验收</w:t>
            </w:r>
          </w:p>
          <w:p w14:paraId="1394FC34" w14:textId="1D278B3E" w:rsidR="00B56A70" w:rsidRPr="00A45DC6" w:rsidRDefault="00B56A70" w:rsidP="00B56A70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（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）按照合同约定要求验收</w:t>
            </w:r>
          </w:p>
        </w:tc>
        <w:tc>
          <w:tcPr>
            <w:tcW w:w="1701" w:type="dxa"/>
            <w:vAlign w:val="center"/>
          </w:tcPr>
          <w:p w14:paraId="559C20D8" w14:textId="77777777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1A4E305" w14:textId="77777777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DC6" w:rsidRPr="00A45DC6" w14:paraId="3BDB3D17" w14:textId="77777777" w:rsidTr="00FB21AB">
        <w:trPr>
          <w:trHeight w:val="960"/>
        </w:trPr>
        <w:tc>
          <w:tcPr>
            <w:tcW w:w="993" w:type="dxa"/>
            <w:vMerge/>
            <w:vAlign w:val="center"/>
          </w:tcPr>
          <w:p w14:paraId="3B3ADC44" w14:textId="77777777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C20FA23" w14:textId="285CCBA6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E052C" w:rsidRPr="00A45DC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8FDF5" w14:textId="1810A673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其他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A399C3" w14:textId="53D75A9B" w:rsidR="00B56A70" w:rsidRPr="00A45DC6" w:rsidRDefault="00B56A70" w:rsidP="00B56A70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在系统联调阶段需派遣专人在委托方制定地点（成都市范围内）配合进行系统联调工作。并根据联调阶段发现问题所形成的意见完成改版。</w:t>
            </w:r>
          </w:p>
        </w:tc>
        <w:tc>
          <w:tcPr>
            <w:tcW w:w="1701" w:type="dxa"/>
            <w:vAlign w:val="center"/>
          </w:tcPr>
          <w:p w14:paraId="3A4EAE20" w14:textId="77777777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77AC4C2" w14:textId="77777777" w:rsidR="00B56A70" w:rsidRPr="00A45DC6" w:rsidRDefault="00B56A70" w:rsidP="00B56A7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</w:tbl>
    <w:p w14:paraId="64C36382" w14:textId="77777777" w:rsidR="00A3337F" w:rsidRDefault="00A3337F"/>
    <w:p w14:paraId="36CD6F5C" w14:textId="77777777" w:rsidR="00A3337F" w:rsidRDefault="00A3337F"/>
    <w:p w14:paraId="0235DCF0" w14:textId="77777777" w:rsidR="00A3337F" w:rsidRDefault="00A3337F"/>
    <w:p w14:paraId="6769A5B9" w14:textId="77777777" w:rsidR="00A3337F" w:rsidRDefault="00A3337F">
      <w:pPr>
        <w:spacing w:line="360" w:lineRule="auto"/>
      </w:pPr>
    </w:p>
    <w:p w14:paraId="5B078F70" w14:textId="77777777" w:rsidR="00A3337F" w:rsidRDefault="00304E3F">
      <w:pPr>
        <w:spacing w:line="360" w:lineRule="auto"/>
        <w:rPr>
          <w:sz w:val="24"/>
        </w:rPr>
      </w:pPr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sz w:val="24"/>
        </w:rPr>
        <w:t>公司名称</w:t>
      </w:r>
      <w:r>
        <w:rPr>
          <w:rFonts w:hint="eastAsia"/>
          <w:sz w:val="24"/>
        </w:rPr>
        <w:t>（盖章）：</w:t>
      </w:r>
    </w:p>
    <w:p w14:paraId="4C169560" w14:textId="77777777" w:rsidR="00A3337F" w:rsidRDefault="00304E3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</w:t>
      </w:r>
      <w:r>
        <w:rPr>
          <w:sz w:val="24"/>
        </w:rPr>
        <w:t>日期</w:t>
      </w:r>
      <w:r>
        <w:rPr>
          <w:rFonts w:hint="eastAsia"/>
          <w:sz w:val="24"/>
        </w:rPr>
        <w:t>：</w:t>
      </w:r>
    </w:p>
    <w:sectPr w:rsidR="00A33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B11B" w14:textId="77777777" w:rsidR="00A14355" w:rsidRDefault="00A14355" w:rsidP="004A2586">
      <w:r>
        <w:separator/>
      </w:r>
    </w:p>
  </w:endnote>
  <w:endnote w:type="continuationSeparator" w:id="0">
    <w:p w14:paraId="2E546798" w14:textId="77777777" w:rsidR="00A14355" w:rsidRDefault="00A14355" w:rsidP="004A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2406" w14:textId="77777777" w:rsidR="00A14355" w:rsidRDefault="00A14355" w:rsidP="004A2586">
      <w:r>
        <w:separator/>
      </w:r>
    </w:p>
  </w:footnote>
  <w:footnote w:type="continuationSeparator" w:id="0">
    <w:p w14:paraId="788ACF89" w14:textId="77777777" w:rsidR="00A14355" w:rsidRDefault="00A14355" w:rsidP="004A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6CF5"/>
    <w:multiLevelType w:val="hybridMultilevel"/>
    <w:tmpl w:val="8104116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37"/>
    <w:rsid w:val="00012EFB"/>
    <w:rsid w:val="0005671A"/>
    <w:rsid w:val="000D548F"/>
    <w:rsid w:val="000E052C"/>
    <w:rsid w:val="000F060A"/>
    <w:rsid w:val="001C1847"/>
    <w:rsid w:val="00215D6A"/>
    <w:rsid w:val="00270B7A"/>
    <w:rsid w:val="00304E3F"/>
    <w:rsid w:val="0036461A"/>
    <w:rsid w:val="003C22A3"/>
    <w:rsid w:val="003F21AF"/>
    <w:rsid w:val="004012CB"/>
    <w:rsid w:val="004A2586"/>
    <w:rsid w:val="00505A0F"/>
    <w:rsid w:val="00525D20"/>
    <w:rsid w:val="00595DAB"/>
    <w:rsid w:val="005F4BBE"/>
    <w:rsid w:val="0062668F"/>
    <w:rsid w:val="00661C1A"/>
    <w:rsid w:val="00670B3D"/>
    <w:rsid w:val="0073607F"/>
    <w:rsid w:val="007441ED"/>
    <w:rsid w:val="00811B08"/>
    <w:rsid w:val="008D3769"/>
    <w:rsid w:val="008F115F"/>
    <w:rsid w:val="00961437"/>
    <w:rsid w:val="009C4C31"/>
    <w:rsid w:val="009C54A9"/>
    <w:rsid w:val="00A14355"/>
    <w:rsid w:val="00A3337F"/>
    <w:rsid w:val="00A43BB3"/>
    <w:rsid w:val="00A45DC6"/>
    <w:rsid w:val="00B56A70"/>
    <w:rsid w:val="00C30B6B"/>
    <w:rsid w:val="00C35938"/>
    <w:rsid w:val="00C442AD"/>
    <w:rsid w:val="00C62314"/>
    <w:rsid w:val="00C70C7D"/>
    <w:rsid w:val="00CF109A"/>
    <w:rsid w:val="00D90F6A"/>
    <w:rsid w:val="00DB1A31"/>
    <w:rsid w:val="00E07218"/>
    <w:rsid w:val="00E546B3"/>
    <w:rsid w:val="00E740ED"/>
    <w:rsid w:val="00E930C8"/>
    <w:rsid w:val="00EC3B2B"/>
    <w:rsid w:val="00FB21AB"/>
    <w:rsid w:val="00FC18D3"/>
    <w:rsid w:val="00FC4CD1"/>
    <w:rsid w:val="00FC5C82"/>
    <w:rsid w:val="0A1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41E82"/>
  <w15:docId w15:val="{A774410C-63D1-4C43-AB5C-9583F54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134</Words>
  <Characters>767</Characters>
  <Application>Microsoft Office Word</Application>
  <DocSecurity>0</DocSecurity>
  <Lines>6</Lines>
  <Paragraphs>1</Paragraphs>
  <ScaleCrop>false</ScaleCrop>
  <Company>P R 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York Liu</cp:lastModifiedBy>
  <cp:revision>12</cp:revision>
  <dcterms:created xsi:type="dcterms:W3CDTF">2024-01-19T07:26:00Z</dcterms:created>
  <dcterms:modified xsi:type="dcterms:W3CDTF">2024-01-29T06:58:00Z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